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81" w:rsidRPr="0056297B" w:rsidRDefault="00C45B81" w:rsidP="00C45B81">
      <w:pPr>
        <w:tabs>
          <w:tab w:val="left" w:pos="1953"/>
        </w:tabs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          </w:t>
      </w:r>
      <w:r w:rsidRPr="0056297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وزارة التعليم العالي والبحث العلمي</w:t>
      </w:r>
    </w:p>
    <w:p w:rsidR="00C45B81" w:rsidRDefault="00C45B81" w:rsidP="00C45B81">
      <w:pPr>
        <w:tabs>
          <w:tab w:val="left" w:pos="1953"/>
        </w:tabs>
        <w:spacing w:line="276" w:lineRule="auto"/>
        <w:ind w:firstLine="708"/>
        <w:jc w:val="center"/>
        <w:rPr>
          <w:rFonts w:ascii="Traditional Arabic" w:hAnsi="Traditional Arabic" w:cs="Traditional Arabic"/>
          <w:b/>
          <w:bCs/>
          <w:color w:val="000000"/>
          <w:sz w:val="28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0DD52C9" wp14:editId="25BDD13F">
            <wp:simplePos x="0" y="0"/>
            <wp:positionH relativeFrom="column">
              <wp:posOffset>-149860</wp:posOffset>
            </wp:positionH>
            <wp:positionV relativeFrom="paragraph">
              <wp:posOffset>320040</wp:posOffset>
            </wp:positionV>
            <wp:extent cx="1136015" cy="781050"/>
            <wp:effectExtent l="0" t="0" r="6985" b="0"/>
            <wp:wrapSquare wrapText="bothSides"/>
            <wp:docPr id="4" name="Image 4" descr="321932151_550335130346853_36167643351272519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932151_550335130346853_3616764335127251900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DZ"/>
        </w:rPr>
        <w:t xml:space="preserve">جامعة 8 ماي 1945 قالمة </w:t>
      </w:r>
    </w:p>
    <w:p w:rsidR="00863169" w:rsidRDefault="00863169" w:rsidP="00C45B81">
      <w:pPr>
        <w:tabs>
          <w:tab w:val="left" w:pos="1953"/>
        </w:tabs>
        <w:spacing w:line="276" w:lineRule="auto"/>
        <w:ind w:firstLine="708"/>
        <w:jc w:val="center"/>
        <w:rPr>
          <w:rFonts w:ascii="Traditional Arabic" w:hAnsi="Traditional Arabic" w:cs="Traditional Arabic"/>
          <w:b/>
          <w:bCs/>
          <w:color w:val="000000"/>
          <w:sz w:val="28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DZ"/>
        </w:rPr>
        <w:t xml:space="preserve">                         كلية العلوم الإنسانية والاجتماعية </w:t>
      </w:r>
    </w:p>
    <w:p w:rsidR="00C45B81" w:rsidRPr="00C71F5B" w:rsidRDefault="00C45B81" w:rsidP="00863169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EF8DBE3" wp14:editId="4C1854E0">
            <wp:simplePos x="0" y="0"/>
            <wp:positionH relativeFrom="column">
              <wp:posOffset>5193665</wp:posOffset>
            </wp:positionH>
            <wp:positionV relativeFrom="paragraph">
              <wp:posOffset>6350</wp:posOffset>
            </wp:positionV>
            <wp:extent cx="963930" cy="774700"/>
            <wp:effectExtent l="0" t="0" r="7620" b="6350"/>
            <wp:wrapSquare wrapText="bothSides"/>
            <wp:docPr id="3" name="Image 3" descr="322349726_666045051977632_17639125029774385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2349726_666045051977632_1763912502977438502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F5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قس</w:t>
      </w:r>
      <w:r w:rsidR="00863169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ــــــــ</w:t>
      </w:r>
      <w:r w:rsidRPr="00C71F5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 الفلسف</w:t>
      </w:r>
      <w:r w:rsidR="00863169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ـــــــــــ</w:t>
      </w:r>
      <w:r w:rsidRPr="00C71F5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ة</w:t>
      </w:r>
    </w:p>
    <w:bookmarkEnd w:id="0"/>
    <w:p w:rsidR="00C45B81" w:rsidRDefault="00C45B81" w:rsidP="00C45B81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/>
          <w:b/>
          <w:bCs/>
          <w:color w:val="auto"/>
          <w:sz w:val="28"/>
          <w:rtl/>
          <w:lang w:bidi="ar-DZ"/>
        </w:rPr>
      </w:pPr>
    </w:p>
    <w:p w:rsidR="00C45B81" w:rsidRDefault="00C45B81" w:rsidP="00C45B81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/>
          <w:b/>
          <w:bCs/>
          <w:color w:val="auto"/>
          <w:sz w:val="28"/>
          <w:rtl/>
          <w:lang w:bidi="ar-DZ"/>
        </w:rPr>
      </w:pPr>
    </w:p>
    <w:p w:rsidR="00C45B81" w:rsidRPr="00C45B81" w:rsidRDefault="00C45B81" w:rsidP="00C45B81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/>
          <w:b/>
          <w:bCs/>
          <w:color w:val="auto"/>
          <w:sz w:val="32"/>
          <w:szCs w:val="32"/>
          <w:rtl/>
          <w:lang w:bidi="ar-DZ"/>
        </w:rPr>
      </w:pPr>
    </w:p>
    <w:p w:rsidR="00863169" w:rsidRPr="00863169" w:rsidRDefault="00C45B81" w:rsidP="00C45B81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/>
          <w:b/>
          <w:bCs/>
          <w:color w:val="auto"/>
          <w:sz w:val="32"/>
          <w:szCs w:val="32"/>
          <w:u w:val="single"/>
          <w:rtl/>
          <w:lang w:bidi="ar-DZ"/>
        </w:rPr>
      </w:pPr>
      <w:r w:rsidRPr="00863169">
        <w:rPr>
          <w:rFonts w:ascii="Traditional Arabic" w:hAnsi="Traditional Arabic" w:cs="Traditional Arabic" w:hint="cs"/>
          <w:b/>
          <w:bCs/>
          <w:color w:val="auto"/>
          <w:sz w:val="32"/>
          <w:szCs w:val="32"/>
          <w:u w:val="single"/>
          <w:rtl/>
          <w:lang w:bidi="ar-DZ"/>
        </w:rPr>
        <w:t>وبمساهم</w:t>
      </w:r>
      <w:r w:rsidR="00863169" w:rsidRPr="00863169">
        <w:rPr>
          <w:rFonts w:ascii="Traditional Arabic" w:hAnsi="Traditional Arabic" w:cs="Traditional Arabic" w:hint="cs"/>
          <w:b/>
          <w:bCs/>
          <w:color w:val="auto"/>
          <w:sz w:val="32"/>
          <w:szCs w:val="32"/>
          <w:u w:val="single"/>
          <w:rtl/>
          <w:lang w:bidi="ar-DZ"/>
        </w:rPr>
        <w:t>ـــــــــــــــــــــــــــــــ</w:t>
      </w:r>
      <w:r w:rsidRPr="00863169">
        <w:rPr>
          <w:rFonts w:ascii="Traditional Arabic" w:hAnsi="Traditional Arabic" w:cs="Traditional Arabic" w:hint="cs"/>
          <w:b/>
          <w:bCs/>
          <w:color w:val="auto"/>
          <w:sz w:val="32"/>
          <w:szCs w:val="32"/>
          <w:u w:val="single"/>
          <w:rtl/>
          <w:lang w:bidi="ar-DZ"/>
        </w:rPr>
        <w:t>ة</w:t>
      </w:r>
      <w:r w:rsidR="00863169" w:rsidRPr="00863169">
        <w:rPr>
          <w:rFonts w:ascii="Traditional Arabic" w:hAnsi="Traditional Arabic" w:cs="Traditional Arabic" w:hint="cs"/>
          <w:b/>
          <w:bCs/>
          <w:color w:val="auto"/>
          <w:sz w:val="32"/>
          <w:szCs w:val="32"/>
          <w:u w:val="single"/>
          <w:rtl/>
          <w:lang w:bidi="ar-DZ"/>
        </w:rPr>
        <w:t xml:space="preserve"> كـــــــــــــــــــل مـــــن</w:t>
      </w:r>
      <w:r w:rsidRPr="00863169">
        <w:rPr>
          <w:rFonts w:ascii="Traditional Arabic" w:hAnsi="Traditional Arabic" w:cs="Traditional Arabic" w:hint="cs"/>
          <w:b/>
          <w:bCs/>
          <w:color w:val="auto"/>
          <w:sz w:val="32"/>
          <w:szCs w:val="32"/>
          <w:u w:val="single"/>
          <w:rtl/>
          <w:lang w:bidi="ar-DZ"/>
        </w:rPr>
        <w:t>:</w:t>
      </w:r>
    </w:p>
    <w:p w:rsidR="00C45B81" w:rsidRPr="00863169" w:rsidRDefault="00C45B81" w:rsidP="00C45B81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/>
          <w:color w:val="auto"/>
          <w:sz w:val="32"/>
          <w:szCs w:val="32"/>
          <w:rtl/>
        </w:rPr>
      </w:pPr>
      <w:r w:rsidRPr="00863169">
        <w:rPr>
          <w:rFonts w:ascii="Traditional Arabic" w:eastAsia="Calibri" w:hAnsi="Traditional Arabic" w:cs="Traditional Arabic"/>
          <w:color w:val="auto"/>
          <w:sz w:val="32"/>
          <w:szCs w:val="32"/>
          <w:rtl/>
          <w:lang w:val="fr-FR"/>
        </w:rPr>
        <w:t xml:space="preserve"> </w:t>
      </w:r>
      <w:r w:rsidRPr="00863169">
        <w:rPr>
          <w:rFonts w:ascii="Traditional Arabic" w:hAnsi="Traditional Arabic" w:cs="Traditional Arabic"/>
          <w:color w:val="auto"/>
          <w:sz w:val="32"/>
          <w:szCs w:val="32"/>
          <w:rtl/>
        </w:rPr>
        <w:t xml:space="preserve">مخبر </w:t>
      </w:r>
      <w:r w:rsidRPr="00863169">
        <w:rPr>
          <w:rFonts w:ascii="Traditional Arabic" w:hAnsi="Traditional Arabic" w:cs="Traditional Arabic" w:hint="cs"/>
          <w:color w:val="auto"/>
          <w:sz w:val="32"/>
          <w:szCs w:val="32"/>
          <w:rtl/>
        </w:rPr>
        <w:t>الفلسفة والدراسات الإنسانية والاجتماعية ومشكلات الإعلام والاتصال</w:t>
      </w:r>
    </w:p>
    <w:p w:rsidR="00C45B81" w:rsidRPr="00863169" w:rsidRDefault="00863169" w:rsidP="00863169">
      <w:pPr>
        <w:tabs>
          <w:tab w:val="left" w:pos="1953"/>
        </w:tabs>
        <w:spacing w:line="276" w:lineRule="auto"/>
        <w:jc w:val="center"/>
        <w:rPr>
          <w:rFonts w:ascii="Traditional Arabic" w:hAnsi="Traditional Arabic" w:cs="Traditional Arabic" w:hint="cs"/>
          <w:color w:val="000000"/>
          <w:sz w:val="32"/>
          <w:szCs w:val="32"/>
          <w:rtl/>
        </w:rPr>
      </w:pPr>
      <w:r w:rsidRPr="0086316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الجمعية </w:t>
      </w:r>
      <w:r w:rsidR="00C45B81" w:rsidRPr="0086316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الجزائرية للدراسات الفلسفية</w:t>
      </w:r>
    </w:p>
    <w:p w:rsidR="00C45B81" w:rsidRDefault="00C45B81" w:rsidP="00C45B81">
      <w:pPr>
        <w:tabs>
          <w:tab w:val="left" w:pos="1953"/>
        </w:tabs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                        </w:t>
      </w:r>
    </w:p>
    <w:p w:rsidR="00863169" w:rsidRDefault="00863169" w:rsidP="00C45B81">
      <w:pPr>
        <w:tabs>
          <w:tab w:val="left" w:pos="1953"/>
        </w:tabs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863169" w:rsidRPr="00C45B81" w:rsidRDefault="00863169" w:rsidP="00C45B81">
      <w:pPr>
        <w:tabs>
          <w:tab w:val="left" w:pos="1953"/>
        </w:tabs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C45B81" w:rsidRPr="00C45B81" w:rsidRDefault="00C45B81" w:rsidP="00C45B81">
      <w:pPr>
        <w:tabs>
          <w:tab w:val="left" w:pos="1953"/>
        </w:tabs>
        <w:spacing w:line="276" w:lineRule="auto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ab/>
      </w:r>
      <w:r w:rsidRPr="00C45B8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ab/>
      </w:r>
      <w:r w:rsidRPr="00C45B8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ab/>
      </w:r>
      <w:r w:rsidRPr="00C45B8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ab/>
      </w: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ينظم الملتقى الوطني </w:t>
      </w:r>
      <w:r w:rsidRPr="00C45B8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الموسوم</w:t>
      </w: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بــــــــ:</w:t>
      </w:r>
    </w:p>
    <w:p w:rsidR="00C45B81" w:rsidRPr="00C45B81" w:rsidRDefault="00C45B81" w:rsidP="00C45B81">
      <w:pPr>
        <w:tabs>
          <w:tab w:val="left" w:pos="1953"/>
        </w:tabs>
        <w:spacing w:line="480" w:lineRule="auto"/>
        <w:jc w:val="center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noProof/>
          <w:color w:val="000000"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173990</wp:posOffset>
                </wp:positionV>
                <wp:extent cx="3045460" cy="467995"/>
                <wp:effectExtent l="12700" t="14605" r="18415" b="317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5B81" w:rsidRPr="008B10C9" w:rsidRDefault="00C45B81" w:rsidP="00C45B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B10C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البيوطيقا</w:t>
                            </w:r>
                            <w:proofErr w:type="spellEnd"/>
                            <w:r w:rsidRPr="008B10C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حوار جديد بين العلم والفلسفة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120.95pt;margin-top:13.7pt;width:239.8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45B81" w:rsidRPr="008B10C9" w:rsidRDefault="00C45B81" w:rsidP="00C45B81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B10C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البيوطيقا</w:t>
                      </w:r>
                      <w:proofErr w:type="spellEnd"/>
                      <w:r w:rsidRPr="008B10C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 حوار جديد بين العلم والفلسفة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B81" w:rsidRDefault="00C45B81" w:rsidP="00C45B81">
      <w:pPr>
        <w:tabs>
          <w:tab w:val="left" w:pos="1953"/>
        </w:tabs>
        <w:spacing w:line="48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C45B81" w:rsidRPr="00C45B81" w:rsidRDefault="00C45B81" w:rsidP="00C45B81">
      <w:pPr>
        <w:tabs>
          <w:tab w:val="left" w:pos="1953"/>
        </w:tabs>
        <w:spacing w:line="480" w:lineRule="auto"/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الرئيس الشرفي للملتقى: </w:t>
      </w:r>
      <w:r w:rsidRPr="00C45B8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الأستاذ الدكتور: صالح العقون</w:t>
      </w:r>
    </w:p>
    <w:p w:rsidR="00C45B81" w:rsidRPr="00C45B81" w:rsidRDefault="00C45B81" w:rsidP="00C45B81">
      <w:pPr>
        <w:tabs>
          <w:tab w:val="left" w:pos="1953"/>
        </w:tabs>
        <w:spacing w:line="480" w:lineRule="auto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  <w:lang w:bidi="ar-DZ"/>
        </w:rPr>
        <w:t>المنسق العام لملتقى</w:t>
      </w:r>
      <w:r w:rsidRPr="00C45B8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: الأستاذ الدكتور: معلم محمد فوزي</w:t>
      </w: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</w:p>
    <w:p w:rsidR="00C45B81" w:rsidRPr="00C45B81" w:rsidRDefault="00C45B81" w:rsidP="00C45B81">
      <w:pPr>
        <w:tabs>
          <w:tab w:val="left" w:pos="1953"/>
        </w:tabs>
        <w:spacing w:line="48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  <w:lang w:bidi="ar-DZ"/>
        </w:rPr>
        <w:t>رئيس الملتقى</w:t>
      </w:r>
      <w:r w:rsidRPr="00C45B8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: الدكتور: كحول سعودي</w:t>
      </w: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 </w:t>
      </w:r>
    </w:p>
    <w:p w:rsidR="00C45B81" w:rsidRPr="00C45B81" w:rsidRDefault="00C45B81" w:rsidP="00C45B81">
      <w:pPr>
        <w:tabs>
          <w:tab w:val="left" w:pos="1953"/>
        </w:tabs>
        <w:spacing w:line="480" w:lineRule="auto"/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</w:pP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  <w:lang w:bidi="ar-DZ"/>
        </w:rPr>
        <w:t>تاريخ ومكان تنظيم الملتقى</w:t>
      </w:r>
      <w:r w:rsidRPr="00C45B8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: </w:t>
      </w:r>
      <w:r w:rsidRPr="00C45B8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02 ماي 2023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-قاعة</w:t>
      </w:r>
      <w:r w:rsidRPr="00C45B8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 xml:space="preserve"> المحاضرات: المرحوم (عبداوي محمد) </w:t>
      </w:r>
    </w:p>
    <w:p w:rsidR="00C75A33" w:rsidRPr="00C45B81" w:rsidRDefault="00863169" w:rsidP="00C45B81">
      <w:pPr>
        <w:tabs>
          <w:tab w:val="left" w:pos="1953"/>
        </w:tabs>
        <w:spacing w:line="480" w:lineRule="auto"/>
        <w:jc w:val="center"/>
        <w:rPr>
          <w:sz w:val="32"/>
          <w:szCs w:val="32"/>
          <w:lang w:bidi="ar-DZ"/>
        </w:rPr>
      </w:pPr>
    </w:p>
    <w:sectPr w:rsidR="00C75A33" w:rsidRPr="00C45B81" w:rsidSect="00C45B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1"/>
    <w:rsid w:val="002F6571"/>
    <w:rsid w:val="00553636"/>
    <w:rsid w:val="00863169"/>
    <w:rsid w:val="00C4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BDEB-33EB-4C26-8DCE-D54B411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81"/>
    <w:pPr>
      <w:bidi/>
      <w:spacing w:after="0" w:line="240" w:lineRule="auto"/>
    </w:pPr>
    <w:rPr>
      <w:rFonts w:ascii="Arial" w:eastAsia="Times New Roman" w:hAnsi="Arial" w:cs="Arial"/>
      <w:color w:val="28282A"/>
      <w:sz w:val="24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2023-04-17T12:22:00Z</dcterms:created>
  <dcterms:modified xsi:type="dcterms:W3CDTF">2023-04-17T12:32:00Z</dcterms:modified>
</cp:coreProperties>
</file>